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8ABB" w14:textId="6932F91F" w:rsidR="00CB67DC" w:rsidRPr="00D75733" w:rsidRDefault="00D75733" w:rsidP="00D75733">
      <w:pPr>
        <w:spacing w:after="0"/>
        <w:rPr>
          <w:b/>
          <w:bCs/>
          <w:u w:val="single"/>
        </w:rPr>
      </w:pPr>
      <w:r w:rsidRPr="00D75733">
        <w:rPr>
          <w:b/>
          <w:bCs/>
          <w:u w:val="single"/>
        </w:rPr>
        <w:t>Verslag bijeenkomst Lelystad – 8 april 2025</w:t>
      </w:r>
    </w:p>
    <w:p w14:paraId="105BDEDB" w14:textId="77777777" w:rsidR="00D75733" w:rsidRDefault="00D75733" w:rsidP="00D75733">
      <w:pPr>
        <w:spacing w:after="0"/>
      </w:pPr>
    </w:p>
    <w:p w14:paraId="76DB18A7" w14:textId="77777777" w:rsidR="00E712EF" w:rsidRDefault="00D75733" w:rsidP="00D75733">
      <w:pPr>
        <w:spacing w:after="0"/>
      </w:pPr>
      <w:r>
        <w:t xml:space="preserve">Op dinsdagochtend 8 april kwamen we met een grote groep mensen bij elkaar, die allen op hun eigen manier in Lelystad bezig zijn met herstel en/of ervaringsdeskundigheid. </w:t>
      </w:r>
    </w:p>
    <w:p w14:paraId="142DCA64" w14:textId="77777777" w:rsidR="00E712EF" w:rsidRDefault="00E712EF" w:rsidP="00D75733">
      <w:pPr>
        <w:spacing w:after="0"/>
      </w:pPr>
    </w:p>
    <w:p w14:paraId="6C18FFB4" w14:textId="18CC4704" w:rsidR="00E712EF" w:rsidRPr="00E712EF" w:rsidRDefault="00E712EF" w:rsidP="00D75733">
      <w:pPr>
        <w:spacing w:after="0"/>
        <w:rPr>
          <w:b/>
          <w:bCs/>
        </w:rPr>
      </w:pPr>
      <w:r w:rsidRPr="00E712EF">
        <w:rPr>
          <w:b/>
          <w:bCs/>
        </w:rPr>
        <w:t>Voorstellen</w:t>
      </w:r>
    </w:p>
    <w:p w14:paraId="0E47FFB5" w14:textId="6FCD360D" w:rsidR="00D75733" w:rsidRDefault="00D75733" w:rsidP="00D75733">
      <w:pPr>
        <w:spacing w:after="0"/>
      </w:pPr>
      <w:r>
        <w:t>We begonnen de bijeenkomst met een uitgebreide voorstelronde, zodat iedereen elkaar beter kon leren kennen en beter op de hoogte was van elkaars activiteiten. Hier een korte samenvatting:</w:t>
      </w:r>
    </w:p>
    <w:p w14:paraId="6DD154CF" w14:textId="77777777" w:rsidR="00D75733" w:rsidRDefault="00D75733" w:rsidP="00D75733">
      <w:pPr>
        <w:spacing w:after="0"/>
      </w:pPr>
    </w:p>
    <w:p w14:paraId="6E7733DF" w14:textId="6DE46DE8" w:rsidR="00D75733" w:rsidRPr="00D75733" w:rsidRDefault="00D75733" w:rsidP="00D75733">
      <w:pPr>
        <w:spacing w:after="0"/>
        <w:rPr>
          <w:u w:val="single"/>
        </w:rPr>
      </w:pPr>
      <w:r w:rsidRPr="00D75733">
        <w:rPr>
          <w:u w:val="single"/>
        </w:rPr>
        <w:t>Timo</w:t>
      </w:r>
      <w:r>
        <w:rPr>
          <w:u w:val="single"/>
        </w:rPr>
        <w:t xml:space="preserve"> </w:t>
      </w:r>
      <w:r w:rsidRPr="00D75733">
        <w:rPr>
          <w:u w:val="single"/>
        </w:rPr>
        <w:t>– Flevolands Platform voor Ervaringsdeskundigheid</w:t>
      </w:r>
      <w:r>
        <w:rPr>
          <w:u w:val="single"/>
        </w:rPr>
        <w:t xml:space="preserve"> (FPED)</w:t>
      </w:r>
    </w:p>
    <w:p w14:paraId="1940D9D3" w14:textId="02B8FD70" w:rsidR="00D75733" w:rsidRDefault="00D75733" w:rsidP="00D75733">
      <w:pPr>
        <w:spacing w:after="0"/>
      </w:pPr>
      <w:r>
        <w:t xml:space="preserve">Timo introduceerde het FPED, </w:t>
      </w:r>
      <w:r w:rsidR="00862729">
        <w:t xml:space="preserve">een platform voor alle inwoners van Flevoland met ontwrichting op het gebied van mentale gezondheid, die willen werken aan herstel. Ze hebben onder andere een uitgebreid trainingsaanbod met trainingen zoals Op eigen kracht, Kennismaken met herstel, Herstellen doe je zelf, Ongekende gevoelens, Handvatten om te herstellen en nog een hoop meer. </w:t>
      </w:r>
      <w:r w:rsidR="00E712EF">
        <w:t xml:space="preserve">Verder organiseert het FPED </w:t>
      </w:r>
      <w:r>
        <w:t>intervisie</w:t>
      </w:r>
      <w:r w:rsidR="00E712EF">
        <w:t xml:space="preserve"> voor ervaringsdeskundigen, en kunnen ze workshops en ondersteuning bieden aan organisaties die meer willen met ervaringsdeskundigheid</w:t>
      </w:r>
      <w:r>
        <w:t xml:space="preserve">. Op de website </w:t>
      </w:r>
      <w:hyperlink r:id="rId5" w:history="1">
        <w:r w:rsidRPr="00205557">
          <w:rPr>
            <w:rStyle w:val="Hyperlink"/>
          </w:rPr>
          <w:t>www.fped.nl</w:t>
        </w:r>
      </w:hyperlink>
      <w:r>
        <w:t xml:space="preserve">  is alle informatie te vinden.</w:t>
      </w:r>
    </w:p>
    <w:p w14:paraId="5489023D" w14:textId="77777777" w:rsidR="00D75733" w:rsidRDefault="00D75733" w:rsidP="00D75733">
      <w:pPr>
        <w:spacing w:after="0"/>
      </w:pPr>
    </w:p>
    <w:p w14:paraId="393DD002" w14:textId="4FCDA5C4" w:rsidR="00D75733" w:rsidRPr="00D75733" w:rsidRDefault="00D75733" w:rsidP="00D75733">
      <w:pPr>
        <w:spacing w:after="0"/>
        <w:rPr>
          <w:u w:val="single"/>
        </w:rPr>
      </w:pPr>
      <w:r w:rsidRPr="00D75733">
        <w:rPr>
          <w:u w:val="single"/>
        </w:rPr>
        <w:t>Jennifer</w:t>
      </w:r>
      <w:r w:rsidR="00E712EF">
        <w:rPr>
          <w:u w:val="single"/>
        </w:rPr>
        <w:t xml:space="preserve"> &amp; Corine </w:t>
      </w:r>
      <w:r w:rsidRPr="00D75733">
        <w:rPr>
          <w:u w:val="single"/>
        </w:rPr>
        <w:t>– CLIP/STIP</w:t>
      </w:r>
    </w:p>
    <w:p w14:paraId="42CAA91F" w14:textId="2D9CF21B" w:rsidR="00D75733" w:rsidRDefault="00D75733" w:rsidP="00D75733">
      <w:pPr>
        <w:spacing w:after="0"/>
      </w:pPr>
      <w:r>
        <w:t xml:space="preserve">Jennifer </w:t>
      </w:r>
      <w:r w:rsidR="00E712EF">
        <w:t xml:space="preserve">werkt als ervaringsdeskundig coördinator bij CLIP/ STIP. CLIP staat voor Stichting </w:t>
      </w:r>
      <w:proofErr w:type="spellStart"/>
      <w:r w:rsidR="00E712EF">
        <w:t>Clienten</w:t>
      </w:r>
      <w:proofErr w:type="spellEnd"/>
      <w:r w:rsidR="00E712EF">
        <w:t xml:space="preserve"> Perspectief en is er voor iedereen in Flevoland die vragen heeft over mentale gezondheid. CLIP is ook actief als regionale belangenbehartiger voor mensen met een psychische kwetsbaarheid. Jennifer </w:t>
      </w:r>
      <w:r>
        <w:t xml:space="preserve">vertelde over de </w:t>
      </w:r>
      <w:r w:rsidR="00E712EF">
        <w:t xml:space="preserve">activiteiten vanuit de </w:t>
      </w:r>
      <w:proofErr w:type="spellStart"/>
      <w:r w:rsidR="00E712EF">
        <w:t>STIPs</w:t>
      </w:r>
      <w:proofErr w:type="spellEnd"/>
      <w:r w:rsidR="00E712EF">
        <w:t xml:space="preserve"> (Steun en </w:t>
      </w:r>
      <w:proofErr w:type="spellStart"/>
      <w:r w:rsidR="00E712EF">
        <w:t>InformatiePunten</w:t>
      </w:r>
      <w:proofErr w:type="spellEnd"/>
      <w:r w:rsidR="00E712EF">
        <w:t xml:space="preserve">) in Lelystad, waar ze mensen een luisterend oor en steun kunnen bieden, vanuit ervaringsdeskundigheid. Corine is </w:t>
      </w:r>
      <w:r w:rsidR="00E712EF" w:rsidRPr="00E712EF">
        <w:t>ervaringsdeskundige bij STIP.</w:t>
      </w:r>
    </w:p>
    <w:p w14:paraId="393B98F2" w14:textId="77777777" w:rsidR="00D75733" w:rsidRDefault="00D75733" w:rsidP="00D75733">
      <w:pPr>
        <w:spacing w:after="0"/>
      </w:pPr>
    </w:p>
    <w:p w14:paraId="1D0CA1E4" w14:textId="0BD27330" w:rsidR="00D75733" w:rsidRPr="00D75733" w:rsidRDefault="00D75733" w:rsidP="00D75733">
      <w:pPr>
        <w:spacing w:after="0"/>
        <w:rPr>
          <w:u w:val="single"/>
        </w:rPr>
      </w:pPr>
      <w:r w:rsidRPr="00D75733">
        <w:rPr>
          <w:u w:val="single"/>
        </w:rPr>
        <w:t xml:space="preserve">Morgan &amp; </w:t>
      </w:r>
      <w:proofErr w:type="spellStart"/>
      <w:r w:rsidRPr="00D75733">
        <w:rPr>
          <w:u w:val="single"/>
        </w:rPr>
        <w:t>Dunya</w:t>
      </w:r>
      <w:proofErr w:type="spellEnd"/>
      <w:r w:rsidRPr="00D75733">
        <w:rPr>
          <w:u w:val="single"/>
        </w:rPr>
        <w:t xml:space="preserve"> – </w:t>
      </w:r>
      <w:proofErr w:type="spellStart"/>
      <w:r w:rsidRPr="00D75733">
        <w:rPr>
          <w:u w:val="single"/>
        </w:rPr>
        <w:t>ChallengeUp</w:t>
      </w:r>
      <w:proofErr w:type="spellEnd"/>
    </w:p>
    <w:p w14:paraId="79AEA1B7" w14:textId="3C452853" w:rsidR="00D75733" w:rsidRDefault="00D75733" w:rsidP="00D75733">
      <w:pPr>
        <w:spacing w:after="0"/>
      </w:pPr>
      <w:r>
        <w:t xml:space="preserve">Morgan en </w:t>
      </w:r>
      <w:proofErr w:type="spellStart"/>
      <w:r>
        <w:t>Dunya</w:t>
      </w:r>
      <w:proofErr w:type="spellEnd"/>
      <w:r>
        <w:t xml:space="preserve"> vertelden over </w:t>
      </w:r>
      <w:proofErr w:type="spellStart"/>
      <w:r>
        <w:t>ChallengeUp</w:t>
      </w:r>
      <w:proofErr w:type="spellEnd"/>
      <w:r>
        <w:t xml:space="preserve">, een project van Stichting Welzijn Lelystad. Dit is gericht op talentontwikkeling voor jongeren, en jongeren zijn er zelf actief als coaches. Ze presenteerde ook het project ‘Boost Buddy’, waarin ze jongeren en bewoners met elkaar verbinden op basis van interesses en kwaliteiten. </w:t>
      </w:r>
    </w:p>
    <w:p w14:paraId="3B017AE5" w14:textId="77777777" w:rsidR="00D75733" w:rsidRDefault="00D75733" w:rsidP="00D75733">
      <w:pPr>
        <w:spacing w:after="0"/>
      </w:pPr>
    </w:p>
    <w:p w14:paraId="6D4EDEC2" w14:textId="0B890A86" w:rsidR="00D75733" w:rsidRPr="00D75733" w:rsidRDefault="00D75733" w:rsidP="00D75733">
      <w:pPr>
        <w:spacing w:after="0"/>
        <w:rPr>
          <w:u w:val="single"/>
        </w:rPr>
      </w:pPr>
      <w:r w:rsidRPr="00D75733">
        <w:rPr>
          <w:u w:val="single"/>
        </w:rPr>
        <w:t>Isabelle &amp; Marika – Wachtverzachter</w:t>
      </w:r>
    </w:p>
    <w:p w14:paraId="7BFCAB94" w14:textId="6DAF9710" w:rsidR="00D75733" w:rsidRDefault="00D75733" w:rsidP="00D75733">
      <w:pPr>
        <w:spacing w:after="0"/>
      </w:pPr>
      <w:r>
        <w:t>Isabelle en Mariska vertelden over de Wachtverzachter, waarin ze ervaringsdeskundigen en jongeren aan elkaar koppelen voor een luisterend oor. Voor de ervaringsdeskundigen met wie ze werken, verzorgen ze een kennismaking, een basistraining en intervisie. Tot nu toe zijn de trainingen alleen intern toegankelijk.</w:t>
      </w:r>
    </w:p>
    <w:p w14:paraId="1E28A16B" w14:textId="77777777" w:rsidR="00D75733" w:rsidRDefault="00D75733" w:rsidP="00D75733">
      <w:pPr>
        <w:spacing w:after="0"/>
      </w:pPr>
    </w:p>
    <w:p w14:paraId="371DCD29" w14:textId="77777777" w:rsidR="00E712EF" w:rsidRDefault="00E712EF" w:rsidP="00D75733">
      <w:pPr>
        <w:spacing w:after="0"/>
      </w:pPr>
    </w:p>
    <w:p w14:paraId="0785D6DB" w14:textId="5B5F99B3" w:rsidR="00D75733" w:rsidRPr="00D75733" w:rsidRDefault="00D75733" w:rsidP="00D75733">
      <w:pPr>
        <w:spacing w:after="0"/>
        <w:rPr>
          <w:u w:val="single"/>
          <w:lang w:val="en-US"/>
        </w:rPr>
      </w:pPr>
      <w:r w:rsidRPr="00D75733">
        <w:rPr>
          <w:u w:val="single"/>
          <w:lang w:val="en-US"/>
        </w:rPr>
        <w:lastRenderedPageBreak/>
        <w:t xml:space="preserve">Elske &amp; </w:t>
      </w:r>
      <w:proofErr w:type="spellStart"/>
      <w:r w:rsidRPr="00D75733">
        <w:rPr>
          <w:u w:val="single"/>
          <w:lang w:val="en-US"/>
        </w:rPr>
        <w:t>Shushilla</w:t>
      </w:r>
      <w:proofErr w:type="spellEnd"/>
      <w:r w:rsidRPr="00D75733">
        <w:rPr>
          <w:u w:val="single"/>
          <w:lang w:val="en-US"/>
        </w:rPr>
        <w:t xml:space="preserve"> – </w:t>
      </w:r>
      <w:proofErr w:type="spellStart"/>
      <w:r w:rsidRPr="00D75733">
        <w:rPr>
          <w:u w:val="single"/>
          <w:lang w:val="en-US"/>
        </w:rPr>
        <w:t>Kwintes</w:t>
      </w:r>
      <w:proofErr w:type="spellEnd"/>
    </w:p>
    <w:p w14:paraId="49781B5A" w14:textId="6FC99CCB" w:rsidR="00D75733" w:rsidRDefault="00D75733" w:rsidP="00D75733">
      <w:pPr>
        <w:spacing w:after="0"/>
      </w:pPr>
      <w:r w:rsidRPr="00D75733">
        <w:t xml:space="preserve">Elske en </w:t>
      </w:r>
      <w:proofErr w:type="spellStart"/>
      <w:r w:rsidRPr="00D75733">
        <w:t>Shushilla</w:t>
      </w:r>
      <w:proofErr w:type="spellEnd"/>
      <w:r w:rsidRPr="00D75733">
        <w:t xml:space="preserve"> presenteerden de v</w:t>
      </w:r>
      <w:r>
        <w:t xml:space="preserve">isie van </w:t>
      </w:r>
      <w:proofErr w:type="spellStart"/>
      <w:r>
        <w:t>Kwintes</w:t>
      </w:r>
      <w:proofErr w:type="spellEnd"/>
      <w:r>
        <w:t xml:space="preserve"> op herstel en ervaringsdeskundigheid, die bij </w:t>
      </w:r>
      <w:proofErr w:type="spellStart"/>
      <w:r>
        <w:t>Kwintes</w:t>
      </w:r>
      <w:proofErr w:type="spellEnd"/>
      <w:r>
        <w:t xml:space="preserve"> expliciet is uitgewerkt.</w:t>
      </w:r>
    </w:p>
    <w:p w14:paraId="6AD83379" w14:textId="77777777" w:rsidR="00D75733" w:rsidRDefault="00D75733" w:rsidP="00D75733">
      <w:pPr>
        <w:spacing w:after="0"/>
      </w:pPr>
    </w:p>
    <w:p w14:paraId="21B308C8" w14:textId="220510DE" w:rsidR="00D75733" w:rsidRPr="00D75733" w:rsidRDefault="00D75733" w:rsidP="00D75733">
      <w:pPr>
        <w:spacing w:after="0"/>
        <w:rPr>
          <w:u w:val="single"/>
        </w:rPr>
      </w:pPr>
      <w:r w:rsidRPr="00D75733">
        <w:rPr>
          <w:u w:val="single"/>
        </w:rPr>
        <w:t>Frouke – Woonzorg Flevoland</w:t>
      </w:r>
    </w:p>
    <w:p w14:paraId="351E2E98" w14:textId="560A2E87" w:rsidR="00D75733" w:rsidRDefault="00D75733" w:rsidP="00D75733">
      <w:pPr>
        <w:spacing w:after="0"/>
      </w:pPr>
      <w:r>
        <w:t>Frouke is casemanager</w:t>
      </w:r>
      <w:r w:rsidR="00FB1688">
        <w:t xml:space="preserve"> ondersteuning thuis bij Woonzorg Flevoland. Ze verzorgen de training ‘Hé, zo gek doe je het nog niet’, die gratis toegankelijk is voor iedereen, ook buiten Woonzorg Flevoland. Ze werkt in Lelystad Noord.</w:t>
      </w:r>
    </w:p>
    <w:p w14:paraId="476360A1" w14:textId="77777777" w:rsidR="00FB1688" w:rsidRDefault="00FB1688" w:rsidP="00D75733">
      <w:pPr>
        <w:spacing w:after="0"/>
      </w:pPr>
    </w:p>
    <w:p w14:paraId="0081CF12" w14:textId="0E9E3538" w:rsidR="00FB1688" w:rsidRPr="00FB1688" w:rsidRDefault="00FB1688" w:rsidP="00D75733">
      <w:pPr>
        <w:spacing w:after="0"/>
        <w:rPr>
          <w:u w:val="single"/>
        </w:rPr>
      </w:pPr>
      <w:r w:rsidRPr="00FB1688">
        <w:rPr>
          <w:u w:val="single"/>
        </w:rPr>
        <w:t>Lonneke – Welzijn Lelystad</w:t>
      </w:r>
    </w:p>
    <w:p w14:paraId="4B3E7779" w14:textId="2E7F48A4" w:rsidR="00FB1688" w:rsidRDefault="00FB1688" w:rsidP="00D75733">
      <w:pPr>
        <w:spacing w:after="0"/>
      </w:pPr>
      <w:r>
        <w:t>Lonneke houdt zich vanuit Welzijn Lelystad bezig met de ondersteuning van jonge mantelzorgers. Ze benoemde een hele lijst met activiteiten, waaronder maatjes, coaching, trainingen en workshops. De doelgroep is 4-24 jaar. Michel vraagt of ze is aangesloten bij het netwerk voor jonge mantelzorgers in Lelystad, maar dit blijkt inmiddels niet meer actief te zijn. Wellicht kan dit weer opgezet worden? Een andere vraag is of ze contact hebben met de KOP/KOVV groep van CLIP/STIP. Dit is nog niet het geval, en de verbinding wordt gelijk gelegd.</w:t>
      </w:r>
    </w:p>
    <w:p w14:paraId="3779A15D" w14:textId="77777777" w:rsidR="00FB1688" w:rsidRDefault="00FB1688" w:rsidP="00D75733">
      <w:pPr>
        <w:spacing w:after="0"/>
      </w:pPr>
    </w:p>
    <w:p w14:paraId="660CA590" w14:textId="17417634" w:rsidR="00FB1688" w:rsidRPr="00FB1688" w:rsidRDefault="00FB1688" w:rsidP="00D75733">
      <w:pPr>
        <w:spacing w:after="0"/>
        <w:rPr>
          <w:u w:val="single"/>
        </w:rPr>
      </w:pPr>
      <w:r w:rsidRPr="00FB1688">
        <w:rPr>
          <w:u w:val="single"/>
        </w:rPr>
        <w:t xml:space="preserve">Ton – Stichting </w:t>
      </w:r>
      <w:proofErr w:type="spellStart"/>
      <w:r w:rsidRPr="00FB1688">
        <w:rPr>
          <w:u w:val="single"/>
        </w:rPr>
        <w:t>Forzsa</w:t>
      </w:r>
      <w:proofErr w:type="spellEnd"/>
    </w:p>
    <w:p w14:paraId="1BAD805E" w14:textId="7D57A336" w:rsidR="00FB1688" w:rsidRDefault="00FB1688" w:rsidP="00D75733">
      <w:pPr>
        <w:spacing w:after="0"/>
      </w:pPr>
      <w:r>
        <w:t xml:space="preserve">Stichting </w:t>
      </w:r>
      <w:proofErr w:type="spellStart"/>
      <w:r>
        <w:t>Forzsa</w:t>
      </w:r>
      <w:proofErr w:type="spellEnd"/>
      <w:r>
        <w:t xml:space="preserve"> biedt ondersteuning vanuit ervaringsdeskundigheid bij verslaving en is gericht op het motiveren voor behandeling en het opvangen van het zwarte gat na behandeling. Iedereen met wie ze werken is ervaringsdeskundige.</w:t>
      </w:r>
    </w:p>
    <w:p w14:paraId="4F094D27" w14:textId="77777777" w:rsidR="00FB1688" w:rsidRDefault="00FB1688" w:rsidP="00D75733">
      <w:pPr>
        <w:spacing w:after="0"/>
      </w:pPr>
    </w:p>
    <w:p w14:paraId="1935FD33" w14:textId="3E3BBF56" w:rsidR="00FB1688" w:rsidRPr="00FB1688" w:rsidRDefault="00FB1688" w:rsidP="00D75733">
      <w:pPr>
        <w:spacing w:after="0"/>
        <w:rPr>
          <w:u w:val="single"/>
        </w:rPr>
      </w:pPr>
      <w:r w:rsidRPr="00FB1688">
        <w:rPr>
          <w:u w:val="single"/>
        </w:rPr>
        <w:t xml:space="preserve">Inge – </w:t>
      </w:r>
      <w:proofErr w:type="spellStart"/>
      <w:r w:rsidRPr="00FB1688">
        <w:rPr>
          <w:u w:val="single"/>
        </w:rPr>
        <w:t>Flever</w:t>
      </w:r>
      <w:proofErr w:type="spellEnd"/>
    </w:p>
    <w:p w14:paraId="49008DB1" w14:textId="67144BE9" w:rsidR="00FB1688" w:rsidRDefault="00FB1688" w:rsidP="00D75733">
      <w:pPr>
        <w:spacing w:after="0"/>
      </w:pPr>
      <w:r>
        <w:t>Inge is vervangend projectleider ervaringsdeskundigheid, ze neemt waar voor Marion Bestenbreur.</w:t>
      </w:r>
    </w:p>
    <w:p w14:paraId="732CEEB7" w14:textId="77777777" w:rsidR="00FB1688" w:rsidRDefault="00FB1688" w:rsidP="00D75733">
      <w:pPr>
        <w:spacing w:after="0"/>
      </w:pPr>
    </w:p>
    <w:p w14:paraId="2223849F" w14:textId="4FFF8684" w:rsidR="00FB1688" w:rsidRPr="00FB1688" w:rsidRDefault="00FB1688" w:rsidP="00D75733">
      <w:pPr>
        <w:spacing w:after="0"/>
        <w:rPr>
          <w:u w:val="single"/>
          <w:lang w:val="en-US"/>
        </w:rPr>
      </w:pPr>
      <w:r w:rsidRPr="00FB1688">
        <w:rPr>
          <w:u w:val="single"/>
          <w:lang w:val="en-US"/>
        </w:rPr>
        <w:t xml:space="preserve">Maaike-Julia – </w:t>
      </w:r>
      <w:proofErr w:type="spellStart"/>
      <w:r w:rsidRPr="00FB1688">
        <w:rPr>
          <w:u w:val="single"/>
          <w:lang w:val="en-US"/>
        </w:rPr>
        <w:t>ExpEx</w:t>
      </w:r>
      <w:proofErr w:type="spellEnd"/>
    </w:p>
    <w:p w14:paraId="728A9109" w14:textId="4BE597F0" w:rsidR="00FB1688" w:rsidRDefault="00FB1688" w:rsidP="00D75733">
      <w:pPr>
        <w:spacing w:after="0"/>
      </w:pPr>
      <w:r w:rsidRPr="00FB1688">
        <w:t xml:space="preserve">Maaike-Julia is betrokken bij </w:t>
      </w:r>
      <w:proofErr w:type="spellStart"/>
      <w:r w:rsidRPr="00FB1688">
        <w:t>E</w:t>
      </w:r>
      <w:r>
        <w:t>xpEx</w:t>
      </w:r>
      <w:proofErr w:type="spellEnd"/>
      <w:r>
        <w:t xml:space="preserve"> en is momenteel aan het ontdekken wat ze rondom ervaringsdeskundigheid wil gaan doen. Vanuit </w:t>
      </w:r>
      <w:proofErr w:type="spellStart"/>
      <w:r>
        <w:t>ExpEx</w:t>
      </w:r>
      <w:proofErr w:type="spellEnd"/>
      <w:r>
        <w:t xml:space="preserve"> loopt momenteel (of gaat lopen?) een MDT traject, voor jongeren in de leeftijd van 18-30 jaar.</w:t>
      </w:r>
    </w:p>
    <w:p w14:paraId="3A55B1DE" w14:textId="77777777" w:rsidR="00FB1688" w:rsidRDefault="00FB1688" w:rsidP="00D75733">
      <w:pPr>
        <w:spacing w:after="0"/>
      </w:pPr>
    </w:p>
    <w:p w14:paraId="73E1C53A" w14:textId="50B9D8A2" w:rsidR="00FB1688" w:rsidRPr="00FB1688" w:rsidRDefault="00FB1688" w:rsidP="00D75733">
      <w:pPr>
        <w:spacing w:after="0"/>
        <w:rPr>
          <w:u w:val="single"/>
        </w:rPr>
      </w:pPr>
      <w:r w:rsidRPr="00FB1688">
        <w:rPr>
          <w:u w:val="single"/>
        </w:rPr>
        <w:t xml:space="preserve">Lieme – </w:t>
      </w:r>
      <w:proofErr w:type="spellStart"/>
      <w:r w:rsidRPr="00FB1688">
        <w:rPr>
          <w:u w:val="single"/>
        </w:rPr>
        <w:t>GGzCentraal</w:t>
      </w:r>
      <w:proofErr w:type="spellEnd"/>
    </w:p>
    <w:p w14:paraId="3EE2E2A3" w14:textId="56064CAA" w:rsidR="00FB1688" w:rsidRDefault="00FB1688" w:rsidP="00D75733">
      <w:pPr>
        <w:spacing w:after="0"/>
      </w:pPr>
      <w:r>
        <w:t xml:space="preserve">Lieme is één van de 6 ervaringsdeskundigen van </w:t>
      </w:r>
      <w:proofErr w:type="spellStart"/>
      <w:r>
        <w:t>GGzCentraal</w:t>
      </w:r>
      <w:proofErr w:type="spellEnd"/>
      <w:r>
        <w:t xml:space="preserve"> in Flevoland. Hij houdt zich vooral bezig met individuele gesprekken, groepswerk en een herstelwerkgroep. Deze herstelwerkgroep zijn mensen die met elkaar nadenken over herstel. Lieme vertelt dat de integratie van ervaringsdeskundigen in de GGZ erg te wensen over laat. Het is erg afhankelijk van de toeleiding van collega’s die door de ervaren druk en de drukke agenda’s de ervaringsdeskundigen nogal eens vergeten. De inzet van ervaringsdeskundigen moet volgens hem meer worden ingebouwd in het systeem. Michel vraagt of Lieme wordt betrokken bij het verkennend gesprek (vanuit de IZA) maar </w:t>
      </w:r>
      <w:r>
        <w:lastRenderedPageBreak/>
        <w:t xml:space="preserve">dat is niet het geval. Mogelijk liggen hier kansen? </w:t>
      </w:r>
      <w:r w:rsidR="00862729">
        <w:t xml:space="preserve">Een andere gedachte is dat de ervaringsdeskundigen iets kunnen betekenen in de wachtlijsten. Lieme vertelt dat er in dit kader een startgroep is, van mensen die na de intake wachten tot de behandeling kan beginnen. Met hen spreken ze over positieve gezondheid. In deze groep ervaren ze dat mensen het prettig vinden om onderling contact te hebben en verbinding te voelen. </w:t>
      </w:r>
    </w:p>
    <w:p w14:paraId="0F697B7F" w14:textId="77777777" w:rsidR="00862729" w:rsidRDefault="00862729" w:rsidP="00D75733">
      <w:pPr>
        <w:spacing w:after="0"/>
      </w:pPr>
    </w:p>
    <w:p w14:paraId="0C7B5AEA" w14:textId="59ACE021" w:rsidR="00862729" w:rsidRPr="00862729" w:rsidRDefault="00862729" w:rsidP="00D75733">
      <w:pPr>
        <w:spacing w:after="0"/>
        <w:rPr>
          <w:u w:val="single"/>
        </w:rPr>
      </w:pPr>
      <w:r w:rsidRPr="00862729">
        <w:rPr>
          <w:u w:val="single"/>
        </w:rPr>
        <w:t>Michel – gemeente Lelystad</w:t>
      </w:r>
    </w:p>
    <w:p w14:paraId="3EEF950B" w14:textId="72BCA43E" w:rsidR="00862729" w:rsidRDefault="00862729" w:rsidP="00D75733">
      <w:pPr>
        <w:spacing w:after="0"/>
      </w:pPr>
      <w:r>
        <w:t>Michel werkt als beleidsadviseur regionale Wmo bij gemeente Lelystad.</w:t>
      </w:r>
    </w:p>
    <w:p w14:paraId="56E8E38A" w14:textId="77777777" w:rsidR="00862729" w:rsidRDefault="00862729" w:rsidP="00D75733">
      <w:pPr>
        <w:spacing w:after="0"/>
      </w:pPr>
    </w:p>
    <w:p w14:paraId="33C8153A" w14:textId="54287354" w:rsidR="00E712EF" w:rsidRPr="00E712EF" w:rsidRDefault="00E712EF" w:rsidP="00862729">
      <w:pPr>
        <w:spacing w:after="0"/>
        <w:rPr>
          <w:b/>
          <w:bCs/>
        </w:rPr>
      </w:pPr>
      <w:r w:rsidRPr="00E712EF">
        <w:rPr>
          <w:b/>
          <w:bCs/>
        </w:rPr>
        <w:t>Werken aan concrete voorstellen</w:t>
      </w:r>
    </w:p>
    <w:p w14:paraId="7D517A91" w14:textId="2BFD6994" w:rsidR="00862729" w:rsidRPr="00862729" w:rsidRDefault="00862729" w:rsidP="00862729">
      <w:pPr>
        <w:spacing w:after="0"/>
      </w:pPr>
      <w:r w:rsidRPr="00862729">
        <w:t>Na de voorstelrond</w:t>
      </w:r>
      <w:r>
        <w:t>e</w:t>
      </w:r>
      <w:r w:rsidRPr="00862729">
        <w:t xml:space="preserve"> hebben we in subgroepen gekeken naar de</w:t>
      </w:r>
      <w:r w:rsidRPr="00862729">
        <w:t xml:space="preserve"> wensen die op 8 januari zijn besproken, </w:t>
      </w:r>
      <w:r>
        <w:t xml:space="preserve">en zijn we deze </w:t>
      </w:r>
      <w:r w:rsidRPr="00862729">
        <w:t xml:space="preserve">verder </w:t>
      </w:r>
      <w:r>
        <w:t>gaan</w:t>
      </w:r>
      <w:r w:rsidRPr="00862729">
        <w:t xml:space="preserve"> concretiseren. Dit hebben we gedaan rondom drie thema’s. Hieronder de thema’s en de ideeën die tijdens de bijeenkomst naar voren kwamen:</w:t>
      </w:r>
    </w:p>
    <w:p w14:paraId="39D811E6" w14:textId="7791BD36" w:rsidR="00862729" w:rsidRPr="00862729" w:rsidRDefault="00127345" w:rsidP="00862729">
      <w:pPr>
        <w:spacing w:after="0"/>
      </w:pPr>
      <w:r>
        <w:rPr>
          <w:noProof/>
        </w:rPr>
        <w:drawing>
          <wp:anchor distT="0" distB="0" distL="114300" distR="114300" simplePos="0" relativeHeight="251662336" behindDoc="0" locked="0" layoutInCell="1" allowOverlap="1" wp14:anchorId="44D4634D" wp14:editId="21D0ADDB">
            <wp:simplePos x="0" y="0"/>
            <wp:positionH relativeFrom="column">
              <wp:posOffset>2589530</wp:posOffset>
            </wp:positionH>
            <wp:positionV relativeFrom="paragraph">
              <wp:posOffset>3810</wp:posOffset>
            </wp:positionV>
            <wp:extent cx="2397125" cy="1804035"/>
            <wp:effectExtent l="0" t="0" r="3175" b="5715"/>
            <wp:wrapSquare wrapText="bothSides"/>
            <wp:docPr id="1142703135" name="Afbeelding 6" descr="Afbeelding met overdekt, kleding, sto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03135" name="Afbeelding 6" descr="Afbeelding met overdekt, kleding, stoel, persoon&#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7125"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5CF4D90" wp14:editId="286E12B7">
            <wp:simplePos x="0" y="0"/>
            <wp:positionH relativeFrom="column">
              <wp:posOffset>-25</wp:posOffset>
            </wp:positionH>
            <wp:positionV relativeFrom="paragraph">
              <wp:posOffset>-3048</wp:posOffset>
            </wp:positionV>
            <wp:extent cx="2407084" cy="1811681"/>
            <wp:effectExtent l="0" t="0" r="0" b="0"/>
            <wp:wrapSquare wrapText="bothSides"/>
            <wp:docPr id="1655824427" name="Afbeelding 5" descr="Afbeelding met kleding, persoon, Menselijk gezich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24427" name="Afbeelding 5" descr="Afbeelding met kleding, persoon, Menselijk gezicht, overdekt&#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407084" cy="1811681"/>
                    </a:xfrm>
                    <a:prstGeom prst="rect">
                      <a:avLst/>
                    </a:prstGeom>
                    <a:noFill/>
                    <a:ln>
                      <a:noFill/>
                    </a:ln>
                  </pic:spPr>
                </pic:pic>
              </a:graphicData>
            </a:graphic>
          </wp:anchor>
        </w:drawing>
      </w:r>
    </w:p>
    <w:p w14:paraId="4F0A06CC" w14:textId="7B94257E" w:rsidR="00127345" w:rsidRDefault="00127345" w:rsidP="00862729">
      <w:pPr>
        <w:spacing w:after="0"/>
        <w:rPr>
          <w:i/>
          <w:iCs/>
        </w:rPr>
      </w:pPr>
    </w:p>
    <w:p w14:paraId="5B98CBC6" w14:textId="70B8AB55" w:rsidR="00127345" w:rsidRDefault="00127345" w:rsidP="00862729">
      <w:pPr>
        <w:spacing w:after="0"/>
        <w:rPr>
          <w:i/>
          <w:iCs/>
        </w:rPr>
      </w:pPr>
    </w:p>
    <w:p w14:paraId="6629B254" w14:textId="77777777" w:rsidR="00127345" w:rsidRDefault="00127345" w:rsidP="00862729">
      <w:pPr>
        <w:spacing w:after="0"/>
        <w:rPr>
          <w:i/>
          <w:iCs/>
        </w:rPr>
      </w:pPr>
    </w:p>
    <w:p w14:paraId="090A709F" w14:textId="77777777" w:rsidR="00127345" w:rsidRDefault="00127345" w:rsidP="00862729">
      <w:pPr>
        <w:spacing w:after="0"/>
        <w:rPr>
          <w:i/>
          <w:iCs/>
        </w:rPr>
      </w:pPr>
    </w:p>
    <w:p w14:paraId="3F166A0D" w14:textId="77777777" w:rsidR="00127345" w:rsidRDefault="00127345" w:rsidP="00862729">
      <w:pPr>
        <w:spacing w:after="0"/>
        <w:rPr>
          <w:i/>
          <w:iCs/>
        </w:rPr>
      </w:pPr>
    </w:p>
    <w:p w14:paraId="4C49C01F" w14:textId="77777777" w:rsidR="00127345" w:rsidRDefault="00127345" w:rsidP="00862729">
      <w:pPr>
        <w:spacing w:after="0"/>
        <w:rPr>
          <w:i/>
          <w:iCs/>
        </w:rPr>
      </w:pPr>
    </w:p>
    <w:p w14:paraId="24603DED" w14:textId="77777777" w:rsidR="00127345" w:rsidRDefault="00127345" w:rsidP="00862729">
      <w:pPr>
        <w:spacing w:after="0"/>
        <w:rPr>
          <w:i/>
          <w:iCs/>
        </w:rPr>
      </w:pPr>
    </w:p>
    <w:p w14:paraId="46B11350" w14:textId="77777777" w:rsidR="00127345" w:rsidRDefault="00127345" w:rsidP="00862729">
      <w:pPr>
        <w:spacing w:after="0"/>
        <w:rPr>
          <w:i/>
          <w:iCs/>
        </w:rPr>
      </w:pPr>
    </w:p>
    <w:p w14:paraId="09DA71AF" w14:textId="77777777" w:rsidR="00127345" w:rsidRDefault="00127345" w:rsidP="00862729">
      <w:pPr>
        <w:spacing w:after="0"/>
        <w:rPr>
          <w:i/>
          <w:iCs/>
        </w:rPr>
      </w:pPr>
    </w:p>
    <w:p w14:paraId="31337CE5" w14:textId="744BF92C" w:rsidR="00862729" w:rsidRPr="00862729" w:rsidRDefault="00862729" w:rsidP="00862729">
      <w:pPr>
        <w:spacing w:after="0"/>
        <w:rPr>
          <w:i/>
          <w:iCs/>
        </w:rPr>
      </w:pPr>
      <w:r w:rsidRPr="00862729">
        <w:rPr>
          <w:i/>
          <w:iCs/>
        </w:rPr>
        <w:t>Overzicht aanbod</w:t>
      </w:r>
    </w:p>
    <w:p w14:paraId="1F4B3CF4" w14:textId="2A47D884" w:rsidR="00862729" w:rsidRPr="00862729" w:rsidRDefault="00862729" w:rsidP="00862729">
      <w:pPr>
        <w:spacing w:after="0"/>
      </w:pPr>
      <w:r w:rsidRPr="00862729">
        <w:t>Om een beter overzicht van het aanbod te krijgen, kunnen de volgende acties helpen:</w:t>
      </w:r>
    </w:p>
    <w:p w14:paraId="246E155D" w14:textId="76D96F98" w:rsidR="00862729" w:rsidRPr="00862729" w:rsidRDefault="00862729" w:rsidP="00862729">
      <w:pPr>
        <w:numPr>
          <w:ilvl w:val="0"/>
          <w:numId w:val="1"/>
        </w:numPr>
        <w:spacing w:after="0"/>
      </w:pPr>
      <w:r w:rsidRPr="00862729">
        <w:t>Partijen kunnen zich aansluiten bij het FPED</w:t>
      </w:r>
    </w:p>
    <w:p w14:paraId="2E365785" w14:textId="0A047EDC" w:rsidR="00862729" w:rsidRPr="00862729" w:rsidRDefault="00862729" w:rsidP="00862729">
      <w:pPr>
        <w:numPr>
          <w:ilvl w:val="0"/>
          <w:numId w:val="1"/>
        </w:numPr>
        <w:spacing w:after="0"/>
      </w:pPr>
      <w:r w:rsidRPr="00862729">
        <w:t>Mond to mond reclame</w:t>
      </w:r>
    </w:p>
    <w:p w14:paraId="75C84EC6" w14:textId="1D4230B0" w:rsidR="00862729" w:rsidRPr="00862729" w:rsidRDefault="00862729" w:rsidP="00862729">
      <w:pPr>
        <w:numPr>
          <w:ilvl w:val="0"/>
          <w:numId w:val="1"/>
        </w:numPr>
        <w:spacing w:after="0"/>
      </w:pPr>
      <w:r w:rsidRPr="00862729">
        <w:t>Een digitaal smoelenboek</w:t>
      </w:r>
    </w:p>
    <w:p w14:paraId="2082EA62" w14:textId="4164B2C6" w:rsidR="00862729" w:rsidRPr="00862729" w:rsidRDefault="00862729" w:rsidP="00862729">
      <w:pPr>
        <w:numPr>
          <w:ilvl w:val="0"/>
          <w:numId w:val="1"/>
        </w:numPr>
        <w:spacing w:after="0"/>
      </w:pPr>
      <w:r w:rsidRPr="00862729">
        <w:t>Een kwartiermaker/ verbinder/ matchmaker</w:t>
      </w:r>
    </w:p>
    <w:p w14:paraId="59666D2B" w14:textId="2A36EB37" w:rsidR="00862729" w:rsidRPr="00862729" w:rsidRDefault="00862729" w:rsidP="00862729">
      <w:pPr>
        <w:numPr>
          <w:ilvl w:val="0"/>
          <w:numId w:val="1"/>
        </w:numPr>
        <w:spacing w:after="0"/>
      </w:pPr>
      <w:r w:rsidRPr="00862729">
        <w:t>Een centraal verkennend gesprek</w:t>
      </w:r>
    </w:p>
    <w:p w14:paraId="3FA1CC25" w14:textId="04E28F7F" w:rsidR="00127345" w:rsidRPr="00862729" w:rsidRDefault="00862729" w:rsidP="00127345">
      <w:pPr>
        <w:numPr>
          <w:ilvl w:val="0"/>
          <w:numId w:val="1"/>
        </w:numPr>
        <w:spacing w:after="0"/>
      </w:pPr>
      <w:r w:rsidRPr="00862729">
        <w:t>Een herstel-/ zelfregiecentrum</w:t>
      </w:r>
    </w:p>
    <w:p w14:paraId="737A59C4" w14:textId="755AB33D" w:rsidR="00862729" w:rsidRPr="00862729" w:rsidRDefault="00127345" w:rsidP="00862729">
      <w:pPr>
        <w:spacing w:after="0"/>
      </w:pPr>
      <w:r>
        <w:rPr>
          <w:noProof/>
        </w:rPr>
        <w:drawing>
          <wp:inline distT="0" distB="0" distL="0" distR="0" wp14:anchorId="102ECBBC" wp14:editId="7F5985C7">
            <wp:extent cx="2472055" cy="1860550"/>
            <wp:effectExtent l="0" t="0" r="4445" b="6350"/>
            <wp:docPr id="729013043" name="Afbeelding 4" descr="Afbeelding met tekst, handschrift, Kinderkunst, papi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13043" name="Afbeelding 4" descr="Afbeelding met tekst, handschrift, Kinderkunst, papier&#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2055" cy="1860550"/>
                    </a:xfrm>
                    <a:prstGeom prst="rect">
                      <a:avLst/>
                    </a:prstGeom>
                    <a:noFill/>
                    <a:ln>
                      <a:noFill/>
                    </a:ln>
                  </pic:spPr>
                </pic:pic>
              </a:graphicData>
            </a:graphic>
          </wp:inline>
        </w:drawing>
      </w:r>
    </w:p>
    <w:p w14:paraId="37D2AAE4" w14:textId="19150947" w:rsidR="00862729" w:rsidRPr="00862729" w:rsidRDefault="00862729" w:rsidP="00862729">
      <w:pPr>
        <w:spacing w:after="0"/>
        <w:rPr>
          <w:i/>
          <w:iCs/>
        </w:rPr>
      </w:pPr>
      <w:r w:rsidRPr="00862729">
        <w:rPr>
          <w:i/>
          <w:iCs/>
        </w:rPr>
        <w:lastRenderedPageBreak/>
        <w:t>Ontwikkeling en positionering ervaringsdeskundigen</w:t>
      </w:r>
    </w:p>
    <w:p w14:paraId="27F2BBE1" w14:textId="3E7F90B9" w:rsidR="00862729" w:rsidRPr="00862729" w:rsidRDefault="00862729" w:rsidP="00862729">
      <w:pPr>
        <w:spacing w:after="0"/>
      </w:pPr>
      <w:r w:rsidRPr="00862729">
        <w:t>Aan de verdere ontwikkeling van ervaringsdeskundigen en een versteviging van hun positie, kunnen de volgende acties bijdragen:</w:t>
      </w:r>
    </w:p>
    <w:p w14:paraId="261E726B" w14:textId="788A0FCE" w:rsidR="00862729" w:rsidRPr="00862729" w:rsidRDefault="00862729" w:rsidP="00862729">
      <w:pPr>
        <w:numPr>
          <w:ilvl w:val="0"/>
          <w:numId w:val="1"/>
        </w:numPr>
        <w:spacing w:after="0"/>
      </w:pPr>
      <w:r w:rsidRPr="00862729">
        <w:t xml:space="preserve">Een duidelijk ontwikkelpad voor cliënten, via FPED, CLIP/STIP, Eigenwijze Company en </w:t>
      </w:r>
      <w:proofErr w:type="spellStart"/>
      <w:r w:rsidRPr="00862729">
        <w:t>ExpEx</w:t>
      </w:r>
      <w:proofErr w:type="spellEnd"/>
      <w:r w:rsidRPr="00862729">
        <w:t xml:space="preserve"> -&gt; dit kan beter onder de aandacht worden gebracht wanneer reguliere professional meer doorverwijzen naar ervaringsdeskundigen.</w:t>
      </w:r>
    </w:p>
    <w:p w14:paraId="791837E0" w14:textId="47DF1CDF" w:rsidR="00862729" w:rsidRPr="00862729" w:rsidRDefault="00862729" w:rsidP="00862729">
      <w:pPr>
        <w:numPr>
          <w:ilvl w:val="0"/>
          <w:numId w:val="1"/>
        </w:numPr>
        <w:spacing w:after="0"/>
      </w:pPr>
      <w:r w:rsidRPr="00862729">
        <w:t xml:space="preserve">Erkenning en emancipatie -&gt; middels bijvoorbeeld de podcasts en het theater van </w:t>
      </w:r>
      <w:proofErr w:type="spellStart"/>
      <w:r w:rsidRPr="00862729">
        <w:t>ExpEx</w:t>
      </w:r>
      <w:proofErr w:type="spellEnd"/>
      <w:r w:rsidRPr="00862729">
        <w:t>, storytelling; maar ook door de inzet van ervaringsdeskundigen meer te borgen in het reguliere werkproces, bijvoorbeeld door een standaard kennismakingsgesprek met een ervaringsdeskundige.</w:t>
      </w:r>
    </w:p>
    <w:p w14:paraId="312497BE" w14:textId="2F2380AB" w:rsidR="00862729" w:rsidRDefault="00862729" w:rsidP="00862729">
      <w:pPr>
        <w:numPr>
          <w:ilvl w:val="0"/>
          <w:numId w:val="1"/>
        </w:numPr>
        <w:spacing w:after="0"/>
      </w:pPr>
      <w:r w:rsidRPr="00862729">
        <w:t>Het ontsluiten van ervaringskennis bij reguliere professionals -&gt; bijvoorbeeld in het sociaal domein en het onderwijs, we hebben een voorlichting ontwikkeld die hieraan kan bijdragen.</w:t>
      </w:r>
    </w:p>
    <w:p w14:paraId="3B3C6A0A" w14:textId="77777777" w:rsidR="00127345" w:rsidRPr="00862729" w:rsidRDefault="00127345" w:rsidP="00127345">
      <w:pPr>
        <w:spacing w:after="0"/>
        <w:ind w:left="720"/>
      </w:pPr>
    </w:p>
    <w:p w14:paraId="63DE282B" w14:textId="3EDFDA21" w:rsidR="00862729" w:rsidRPr="00862729" w:rsidRDefault="00127345" w:rsidP="00862729">
      <w:pPr>
        <w:spacing w:after="0"/>
      </w:pPr>
      <w:r>
        <w:rPr>
          <w:noProof/>
        </w:rPr>
        <w:drawing>
          <wp:inline distT="0" distB="0" distL="0" distR="0" wp14:anchorId="71224986" wp14:editId="787D70B3">
            <wp:extent cx="2546460" cy="1916582"/>
            <wp:effectExtent l="0" t="0" r="6350" b="7620"/>
            <wp:docPr id="973014830" name="Afbeelding 3" descr="Afbeelding met tekst, handschrift, Kinderkunst, papi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14830" name="Afbeelding 3" descr="Afbeelding met tekst, handschrift, Kinderkunst, papier&#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460" cy="1916582"/>
                    </a:xfrm>
                    <a:prstGeom prst="rect">
                      <a:avLst/>
                    </a:prstGeom>
                    <a:noFill/>
                    <a:ln>
                      <a:noFill/>
                    </a:ln>
                  </pic:spPr>
                </pic:pic>
              </a:graphicData>
            </a:graphic>
          </wp:inline>
        </w:drawing>
      </w:r>
    </w:p>
    <w:p w14:paraId="2717FF6A" w14:textId="77777777" w:rsidR="00127345" w:rsidRDefault="00127345" w:rsidP="00862729">
      <w:pPr>
        <w:spacing w:after="0"/>
        <w:rPr>
          <w:i/>
          <w:iCs/>
        </w:rPr>
      </w:pPr>
    </w:p>
    <w:p w14:paraId="5CB7D2C9" w14:textId="06C0A21E" w:rsidR="00862729" w:rsidRPr="00862729" w:rsidRDefault="00862729" w:rsidP="00862729">
      <w:pPr>
        <w:spacing w:after="0"/>
        <w:rPr>
          <w:i/>
          <w:iCs/>
        </w:rPr>
      </w:pPr>
      <w:r w:rsidRPr="00862729">
        <w:rPr>
          <w:i/>
          <w:iCs/>
        </w:rPr>
        <w:t>Onderlinge verbinding</w:t>
      </w:r>
    </w:p>
    <w:p w14:paraId="131E48B5" w14:textId="015D0DA5" w:rsidR="00862729" w:rsidRPr="00862729" w:rsidRDefault="00862729" w:rsidP="00862729">
      <w:pPr>
        <w:spacing w:after="0"/>
      </w:pPr>
      <w:r w:rsidRPr="00862729">
        <w:t>De verbinding tussen partijen die zich bezighouden met herstel kunnen we als volgt verbeteren:</w:t>
      </w:r>
    </w:p>
    <w:p w14:paraId="0BD7F983" w14:textId="3F4F07AF" w:rsidR="00862729" w:rsidRPr="00862729" w:rsidRDefault="00862729" w:rsidP="00862729">
      <w:pPr>
        <w:numPr>
          <w:ilvl w:val="0"/>
          <w:numId w:val="1"/>
        </w:numPr>
        <w:spacing w:after="0"/>
      </w:pPr>
      <w:r w:rsidRPr="00862729">
        <w:t>Elkaar persoonlijk leren kennen -&gt; bijvoorbeeld door bij elkaar langs te gaan en middels de app-groep.</w:t>
      </w:r>
    </w:p>
    <w:p w14:paraId="778BBB14" w14:textId="11F0E801" w:rsidR="00862729" w:rsidRPr="00862729" w:rsidRDefault="00862729" w:rsidP="00862729">
      <w:pPr>
        <w:numPr>
          <w:ilvl w:val="0"/>
          <w:numId w:val="1"/>
        </w:numPr>
        <w:spacing w:after="0"/>
      </w:pPr>
      <w:r w:rsidRPr="00862729">
        <w:t>Korte lijnen creëren -&gt; door te zorgen dat al het aanbod op één plek te vinden is (het FPED?), elkaar te volgen via sociale media, elkaar op de hoogte te houden en een herstelnetwerk te creëren.</w:t>
      </w:r>
    </w:p>
    <w:p w14:paraId="4694D9B6" w14:textId="180A669C" w:rsidR="00862729" w:rsidRPr="00862729" w:rsidRDefault="00862729" w:rsidP="00862729">
      <w:pPr>
        <w:numPr>
          <w:ilvl w:val="0"/>
          <w:numId w:val="1"/>
        </w:numPr>
        <w:spacing w:after="0"/>
      </w:pPr>
      <w:r w:rsidRPr="00862729">
        <w:t>Kennis over elkaars aanbod -&gt; daarbij helpen bijeenkomst zoals deze…</w:t>
      </w:r>
    </w:p>
    <w:p w14:paraId="5771073D" w14:textId="789FD6FE" w:rsidR="00862729" w:rsidRPr="00862729" w:rsidRDefault="00862729" w:rsidP="00862729">
      <w:pPr>
        <w:numPr>
          <w:ilvl w:val="0"/>
          <w:numId w:val="1"/>
        </w:numPr>
        <w:spacing w:after="0"/>
      </w:pPr>
      <w:r w:rsidRPr="00862729">
        <w:t>Samenwerken -&gt; hierbij kan intervisie helpen, maar ook doorverwijzen naar elkaar en de krachten bundelen (i.p.v. in elkaars vaarwater te gaan zitten).</w:t>
      </w:r>
    </w:p>
    <w:p w14:paraId="262F8D1F" w14:textId="375C52CB" w:rsidR="00862729" w:rsidRPr="00862729" w:rsidRDefault="00862729" w:rsidP="00862729">
      <w:pPr>
        <w:spacing w:after="0"/>
      </w:pPr>
      <w:r w:rsidRPr="00862729">
        <w:t xml:space="preserve"> </w:t>
      </w:r>
    </w:p>
    <w:p w14:paraId="1BD3E116" w14:textId="77777777" w:rsidR="00127345" w:rsidRDefault="00127345" w:rsidP="00862729">
      <w:pPr>
        <w:spacing w:after="0"/>
        <w:rPr>
          <w:b/>
          <w:bCs/>
          <w:u w:val="single"/>
        </w:rPr>
      </w:pPr>
      <w:r>
        <w:rPr>
          <w:noProof/>
        </w:rPr>
        <w:lastRenderedPageBreak/>
        <w:drawing>
          <wp:inline distT="0" distB="0" distL="0" distR="0" wp14:anchorId="271B82E2" wp14:editId="02A7C000">
            <wp:extent cx="2277110" cy="1714500"/>
            <wp:effectExtent l="0" t="0" r="8890" b="0"/>
            <wp:docPr id="19359498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7110" cy="1714500"/>
                    </a:xfrm>
                    <a:prstGeom prst="rect">
                      <a:avLst/>
                    </a:prstGeom>
                    <a:noFill/>
                  </pic:spPr>
                </pic:pic>
              </a:graphicData>
            </a:graphic>
          </wp:inline>
        </w:drawing>
      </w:r>
    </w:p>
    <w:p w14:paraId="79B0862E" w14:textId="77777777" w:rsidR="00127345" w:rsidRDefault="00127345" w:rsidP="00862729">
      <w:pPr>
        <w:spacing w:after="0"/>
        <w:rPr>
          <w:b/>
          <w:bCs/>
          <w:u w:val="single"/>
        </w:rPr>
      </w:pPr>
    </w:p>
    <w:p w14:paraId="0945AF90" w14:textId="2A6EDA11" w:rsidR="00862729" w:rsidRPr="00862729" w:rsidRDefault="00862729" w:rsidP="00862729">
      <w:pPr>
        <w:spacing w:after="0"/>
        <w:rPr>
          <w:b/>
          <w:bCs/>
          <w:u w:val="single"/>
        </w:rPr>
      </w:pPr>
      <w:r w:rsidRPr="00862729">
        <w:rPr>
          <w:b/>
          <w:bCs/>
          <w:u w:val="single"/>
        </w:rPr>
        <w:t>De slotconclusie: tijdens de volgende bijeenkomst, nog vóór de zomer, lanceren we officieel het Herstelnetwerk Lelystad!</w:t>
      </w:r>
    </w:p>
    <w:p w14:paraId="516CDDDC" w14:textId="77777777" w:rsidR="00862729" w:rsidRPr="00862729" w:rsidRDefault="00862729" w:rsidP="00862729">
      <w:pPr>
        <w:spacing w:after="0"/>
      </w:pPr>
    </w:p>
    <w:p w14:paraId="5C9FE643" w14:textId="77777777" w:rsidR="00862729" w:rsidRPr="00FB1688" w:rsidRDefault="00862729" w:rsidP="00D75733">
      <w:pPr>
        <w:spacing w:after="0"/>
      </w:pPr>
    </w:p>
    <w:sectPr w:rsidR="00862729" w:rsidRPr="00FB1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57F1C"/>
    <w:multiLevelType w:val="hybridMultilevel"/>
    <w:tmpl w:val="5218E1DC"/>
    <w:lvl w:ilvl="0" w:tplc="DD1E57A8">
      <w:start w:val="213"/>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670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33"/>
    <w:rsid w:val="00127345"/>
    <w:rsid w:val="00862729"/>
    <w:rsid w:val="00A46D14"/>
    <w:rsid w:val="00B034F2"/>
    <w:rsid w:val="00CB67DC"/>
    <w:rsid w:val="00D75733"/>
    <w:rsid w:val="00E712EF"/>
    <w:rsid w:val="00FB1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209338"/>
  <w15:chartTrackingRefBased/>
  <w15:docId w15:val="{BD06F20C-68F8-4DD0-BF1A-2CB74A83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5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5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57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57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57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57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57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57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57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7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57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57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57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57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57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57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57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5733"/>
    <w:rPr>
      <w:rFonts w:eastAsiaTheme="majorEastAsia" w:cstheme="majorBidi"/>
      <w:color w:val="272727" w:themeColor="text1" w:themeTint="D8"/>
    </w:rPr>
  </w:style>
  <w:style w:type="paragraph" w:styleId="Titel">
    <w:name w:val="Title"/>
    <w:basedOn w:val="Standaard"/>
    <w:next w:val="Standaard"/>
    <w:link w:val="TitelChar"/>
    <w:uiPriority w:val="10"/>
    <w:qFormat/>
    <w:rsid w:val="00D75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57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57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57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57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5733"/>
    <w:rPr>
      <w:i/>
      <w:iCs/>
      <w:color w:val="404040" w:themeColor="text1" w:themeTint="BF"/>
    </w:rPr>
  </w:style>
  <w:style w:type="paragraph" w:styleId="Lijstalinea">
    <w:name w:val="List Paragraph"/>
    <w:basedOn w:val="Standaard"/>
    <w:uiPriority w:val="34"/>
    <w:qFormat/>
    <w:rsid w:val="00D75733"/>
    <w:pPr>
      <w:ind w:left="720"/>
      <w:contextualSpacing/>
    </w:pPr>
  </w:style>
  <w:style w:type="character" w:styleId="Intensievebenadrukking">
    <w:name w:val="Intense Emphasis"/>
    <w:basedOn w:val="Standaardalinea-lettertype"/>
    <w:uiPriority w:val="21"/>
    <w:qFormat/>
    <w:rsid w:val="00D75733"/>
    <w:rPr>
      <w:i/>
      <w:iCs/>
      <w:color w:val="0F4761" w:themeColor="accent1" w:themeShade="BF"/>
    </w:rPr>
  </w:style>
  <w:style w:type="paragraph" w:styleId="Duidelijkcitaat">
    <w:name w:val="Intense Quote"/>
    <w:basedOn w:val="Standaard"/>
    <w:next w:val="Standaard"/>
    <w:link w:val="DuidelijkcitaatChar"/>
    <w:uiPriority w:val="30"/>
    <w:qFormat/>
    <w:rsid w:val="00D75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5733"/>
    <w:rPr>
      <w:i/>
      <w:iCs/>
      <w:color w:val="0F4761" w:themeColor="accent1" w:themeShade="BF"/>
    </w:rPr>
  </w:style>
  <w:style w:type="character" w:styleId="Intensieveverwijzing">
    <w:name w:val="Intense Reference"/>
    <w:basedOn w:val="Standaardalinea-lettertype"/>
    <w:uiPriority w:val="32"/>
    <w:qFormat/>
    <w:rsid w:val="00D75733"/>
    <w:rPr>
      <w:b/>
      <w:bCs/>
      <w:smallCaps/>
      <w:color w:val="0F4761" w:themeColor="accent1" w:themeShade="BF"/>
      <w:spacing w:val="5"/>
    </w:rPr>
  </w:style>
  <w:style w:type="character" w:styleId="Hyperlink">
    <w:name w:val="Hyperlink"/>
    <w:basedOn w:val="Standaardalinea-lettertype"/>
    <w:uiPriority w:val="99"/>
    <w:unhideWhenUsed/>
    <w:rsid w:val="00D75733"/>
    <w:rPr>
      <w:color w:val="467886" w:themeColor="hyperlink"/>
      <w:u w:val="single"/>
    </w:rPr>
  </w:style>
  <w:style w:type="character" w:styleId="Onopgelostemelding">
    <w:name w:val="Unresolved Mention"/>
    <w:basedOn w:val="Standaardalinea-lettertype"/>
    <w:uiPriority w:val="99"/>
    <w:semiHidden/>
    <w:unhideWhenUsed/>
    <w:rsid w:val="00D7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fped.nl" TargetMode="External"/><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EF94D680BA4ABE07C4EABDE0EE85" ma:contentTypeVersion="11" ma:contentTypeDescription="Een nieuw document maken." ma:contentTypeScope="" ma:versionID="772b51627611f0202b868a9dd5059bc7">
  <xsd:schema xmlns:xsd="http://www.w3.org/2001/XMLSchema" xmlns:xs="http://www.w3.org/2001/XMLSchema" xmlns:p="http://schemas.microsoft.com/office/2006/metadata/properties" xmlns:ns2="fceba431-7537-4dde-a678-688c3ba052e4" xmlns:ns3="32df3f45-9148-4104-b2e2-237e7635c544" targetNamespace="http://schemas.microsoft.com/office/2006/metadata/properties" ma:root="true" ma:fieldsID="d52c26b20394d996e7963f9440e06b8b" ns2:_="" ns3:_="">
    <xsd:import namespace="fceba431-7537-4dde-a678-688c3ba052e4"/>
    <xsd:import namespace="32df3f45-9148-4104-b2e2-237e7635c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a431-7537-4dde-a678-688c3ba05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f3f45-9148-4104-b2e2-237e7635c5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89023-53a7-431a-bb6a-2ac0a62ab78d}" ma:internalName="TaxCatchAll" ma:showField="CatchAllData" ma:web="32df3f45-9148-4104-b2e2-237e7635c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ba431-7537-4dde-a678-688c3ba052e4">
      <Terms xmlns="http://schemas.microsoft.com/office/infopath/2007/PartnerControls"/>
    </lcf76f155ced4ddcb4097134ff3c332f>
    <TaxCatchAll xmlns="32df3f45-9148-4104-b2e2-237e7635c544" xsi:nil="true"/>
  </documentManagement>
</p:properties>
</file>

<file path=customXml/itemProps1.xml><?xml version="1.0" encoding="utf-8"?>
<ds:datastoreItem xmlns:ds="http://schemas.openxmlformats.org/officeDocument/2006/customXml" ds:itemID="{71C46077-A472-4FA5-B446-F1083164B38D}"/>
</file>

<file path=customXml/itemProps2.xml><?xml version="1.0" encoding="utf-8"?>
<ds:datastoreItem xmlns:ds="http://schemas.openxmlformats.org/officeDocument/2006/customXml" ds:itemID="{AA6E0635-2D94-4152-BBC8-4C0B33A459FD}"/>
</file>

<file path=customXml/itemProps3.xml><?xml version="1.0" encoding="utf-8"?>
<ds:datastoreItem xmlns:ds="http://schemas.openxmlformats.org/officeDocument/2006/customXml" ds:itemID="{3F897972-3237-4BAC-8723-A775B28E748C}"/>
</file>

<file path=docProps/app.xml><?xml version="1.0" encoding="utf-8"?>
<Properties xmlns="http://schemas.openxmlformats.org/officeDocument/2006/extended-properties" xmlns:vt="http://schemas.openxmlformats.org/officeDocument/2006/docPropsVTypes">
  <Template>Normal</Template>
  <TotalTime>47</TotalTime>
  <Pages>5</Pages>
  <Words>1138</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Metze</dc:creator>
  <cp:keywords/>
  <dc:description/>
  <cp:lastModifiedBy>Rosalie Metze</cp:lastModifiedBy>
  <cp:revision>1</cp:revision>
  <dcterms:created xsi:type="dcterms:W3CDTF">2025-04-14T11:58:00Z</dcterms:created>
  <dcterms:modified xsi:type="dcterms:W3CDTF">2025-04-14T12:45:00Z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0x010100D0DDEF94D680BA4ABE07C4EABDE0EE85</vt:lpwstr>
  </property>
</Properties>
</file>